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6"/>
          <w:szCs w:val="26"/>
          <w:lang w:val="en-US" w:eastAsia="zh-CN" w:bidi="ar"/>
        </w:rPr>
        <w:t>河北省2021年上半年全国计算机等级考试公告</w:t>
      </w:r>
    </w:p>
    <w:tbl>
      <w:tblPr>
        <w:tblW w:w="0" w:type="auto"/>
        <w:jc w:val="center"/>
        <w:tblCellSpacing w:w="15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93"/>
        <w:gridCol w:w="3511"/>
        <w:gridCol w:w="1892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发布：[社会考试处] 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发布时间：[2021-04-21] 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次数：[</w:t>
            </w:r>
            <w:r>
              <w:rPr>
                <w:rFonts w:ascii="宋体" w:hAnsi="宋体" w:eastAsia="宋体" w:cs="宋体"/>
                <w:b/>
                <w:bCs/>
                <w:color w:val="FFA500"/>
                <w:kern w:val="0"/>
                <w:sz w:val="24"/>
                <w:szCs w:val="24"/>
                <w:lang w:val="en-US" w:eastAsia="zh-CN" w:bidi="ar"/>
              </w:rPr>
              <w:t>4925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]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5000" w:type="pct"/>
        <w:tblCellSpacing w:w="15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6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  <w:tblCellSpacing w:w="15" w:type="dxa"/>
        </w:trPr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河北省2021年上半年全国计算机等级考试（以下简称NCRE）将于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  <w:t>5月29日至31日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举行。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3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一、考生须知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1、准考证于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  <w:t>5月22日10：00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开始打印。考生需持有效身份证件、准考证、“健康码”绿码、健康情况声明书（见附件）入场。有效身份证件指包括居民身份证（含临时身份证）、港澳居民来往内地通行证、台湾居民往来大陆通行证、护照。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有特殊疫情防控要求的考点，请考生遵照考点要求入场。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2、1月6-20日已报名成功考生可以正常参加考试。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3、我省部分NCRE考点将开放补报名，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考生登录中国教育考试网（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u w:val="none"/>
                <w:shd w:val="clear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u w:val="none"/>
                <w:shd w:val="clear" w:fill="FFFFFF"/>
              </w:rPr>
              <w:instrText xml:space="preserve"> HYPERLINK "http://www.neea.edu.cn/" \t "http://www.hebeea.edu.cn/html/shks/tzgg/2021/_blank"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u w:val="none"/>
                <w:shd w:val="clear" w:fill="FFFFFF"/>
              </w:rPr>
              <w:t>http://www.neea.edu.cn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u w:val="none"/>
                <w:shd w:val="clear" w:fill="FFFFFF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）点击进入“全国计算机等级考试”项目按照相关提示完成信息填写、照片上传、交费等步骤。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  <w:t>补报名工作于5月10日9:00开始至5月14日17:00结束，报名时间为每日8:00-22:00。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补报名成功考生可以正常参加考试。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报名时请考生认真核对姓名及身份信息，交费成功后，信息无法更改。考生报名期间，如果选择的地市没有显示可选择考点即为考点已报满，请关注河北省教育考试院官网的全国计算机等级考试报名通知，下一次考试报名时间预计在6月下旬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4、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  <w:t>因考试推迟原因不能参加考试的考生，请于4月27日之前向本校考点提交书面申请退还报名费（含姓名、身份证号）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。考试结束后，报名费将统一退回原账户。考生提交书面申请退费后无法修改，将不能够再参加5月份考试。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二、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疫情防控须知</w:t>
            </w:r>
            <w:bookmarkStart w:id="1" w:name="_GoBack"/>
            <w:bookmarkEnd w:id="1"/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为保障广大考生和考试工作人员生命安全和身体健康，确保2021年5月全国计算机等级考试安全进行，请所有考生知悉、配合、遵守河北省新冠肺炎疫情防控措施和要求。凡考生未按规定要求，造成不能参加考试的，由考生本人承担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1、所有参加考试的考生应在考前14天起，自行每日体温测量，填写“体温自我监测登记表”（每位考生每科目一张），出现身体异常情况的要及时就医并报告。登记表在考试当天入场检查时上交并保留3个月备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2、所有考生体温低于37.3℃方可进入考点，多次测量体温不合格的考生不得参加考试。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3、如考生为新冠肺炎确诊病例、无症状感染者、疑似患者、确诊病例密切接触者，</w:t>
            </w:r>
            <w:bookmarkStart w:id="0" w:name="_Hlk42286955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或治愈未超过14天的病例、不能排除感染可能的发热患者，不得参加本次考试。</w:t>
            </w:r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4、凡筛查发现考前14天内有境外或非低风险地区活动轨迹的，按当地政府有关疫情防控规定进行处理。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5、考试疫情防控措施根据疫情防控形势变化适时调整，请考生密切关注河北省教育考试院网站及时了解相关政策信息，做好考前准备。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3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附件: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u w:val="none"/>
              </w:rPr>
              <w:instrText xml:space="preserve"> HYPERLINK "http://file.hebeea.edu.cn/files/article/2021/04/20210421153049_87.docx" \t "http://www.hebeea.edu.cn/html/shks/tzgg/2021/_blank"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健康情况声明书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u w:val="none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3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                        河北省教育考试院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3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/>
              </w:rPr>
              <w:t>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 2021年4月20日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8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2021-04-22T03:24:21Z</dcterms:created>
  <dc:creator>ASD</dc:creator>
  <cp:lastModifiedBy>ASD</cp:lastModifiedBy>
  <dcterms:modified xsi:type="dcterms:W3CDTF">2021-04-22T03:26:36Z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38122530AC83423E8FB59CE1597B12E3</vt:lpwstr>
  </property>
</Properties>
</file>